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[Form 1] Individual Participant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5.7874015748035" w:tblpY="0"/>
        <w:tblW w:w="9885.0" w:type="dxa"/>
        <w:jc w:val="left"/>
        <w:tblInd w:w="-1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710"/>
        <w:gridCol w:w="810"/>
        <w:gridCol w:w="1110"/>
        <w:gridCol w:w="1095"/>
        <w:gridCol w:w="1080"/>
        <w:gridCol w:w="2580"/>
        <w:gridCol w:w="1500"/>
        <w:tblGridChange w:id="0">
          <w:tblGrid>
            <w:gridCol w:w="1710"/>
            <w:gridCol w:w="810"/>
            <w:gridCol w:w="1110"/>
            <w:gridCol w:w="1095"/>
            <w:gridCol w:w="1080"/>
            <w:gridCol w:w="2580"/>
            <w:gridCol w:w="1500"/>
          </w:tblGrid>
        </w:tblGridChange>
      </w:tblGrid>
      <w:tr>
        <w:trPr>
          <w:cantSplit w:val="0"/>
          <w:trHeight w:val="56" w:hRule="atLeast"/>
          <w:tblHeader w:val="0"/>
        </w:trPr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26"/>
                <w:szCs w:val="26"/>
              </w:rPr>
            </w:pPr>
            <w:bookmarkStart w:colFirst="0" w:colLast="0" w:name="_cxalzhoq458f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Application Information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Eligibility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Individual / Group (0 people)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Participation Region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Base Country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Other Regions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In-person finals required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Non-face-to-face finals available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Vietnam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UAE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b7b7b7"/>
                <w:sz w:val="36"/>
                <w:szCs w:val="36"/>
              </w:rPr>
            </w:pPr>
            <w:r w:rsidDel="00000000" w:rsidR="00000000" w:rsidRPr="00000000">
              <w:rPr>
                <w:color w:val="b7b7b7"/>
                <w:sz w:val="36"/>
                <w:szCs w:val="36"/>
                <w:rtl w:val="0"/>
              </w:rPr>
              <w:t xml:space="preserve">O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65624999999915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Participation Category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Select 1 from: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K-Pop Dance / Traditional Music / Traditional 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Sub Category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Traditional 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Folk Song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Participant Information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For group participants, please provide the information of one representative and fill out 'Form 2' for the remaining members.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Occupation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 Address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Phone Number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[Form 2] Group Participant Form</w:t>
      </w:r>
    </w:p>
    <w:p w:rsidR="00000000" w:rsidDel="00000000" w:rsidP="00000000" w:rsidRDefault="00000000" w:rsidRPr="00000000" w14:paraId="0000006B">
      <w:pPr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-1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20"/>
        <w:gridCol w:w="7110"/>
        <w:tblGridChange w:id="0">
          <w:tblGrid>
            <w:gridCol w:w="1920"/>
            <w:gridCol w:w="7110"/>
          </w:tblGrid>
        </w:tblGridChange>
      </w:tblGrid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Institute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b7b7b7"/>
                <w:sz w:val="24"/>
                <w:szCs w:val="24"/>
                <w:rtl w:val="0"/>
              </w:rPr>
              <w:t xml:space="preserve">OO Sejong Institute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Club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Field of 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6.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Activity 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</w:pBdr>
              <w:spacing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Media Links: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</w:pBdr>
              <w:spacing w:line="240" w:lineRule="auto"/>
              <w:jc w:val="left"/>
              <w:rPr>
                <w:rFonts w:ascii="Arial" w:cs="Arial" w:eastAsia="Arial" w:hAnsi="Arial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b7b7b7"/>
                <w:sz w:val="24"/>
                <w:szCs w:val="24"/>
                <w:rtl w:val="0"/>
              </w:rPr>
              <w:t xml:space="preserve">Instagram, YouTube, etc.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4" w:sz="0" w:val="none"/>
          <w:left w:color="000000" w:space="1" w:sz="0" w:val="none"/>
          <w:bottom w:color="000000" w:space="4" w:sz="0" w:val="none"/>
          <w:right w:color="000000" w:space="1" w:sz="0" w:val="none"/>
        </w:pBd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3675"/>
        <w:gridCol w:w="3270"/>
        <w:tblGridChange w:id="0">
          <w:tblGrid>
            <w:gridCol w:w="2070"/>
            <w:gridCol w:w="3675"/>
            <w:gridCol w:w="32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</w:pBd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Number of Participants</w:t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</w:pBd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 people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 of Participants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Occupation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Bdr>
          <w:top w:color="000000" w:space="4" w:sz="0" w:val="none"/>
          <w:left w:color="000000" w:space="1" w:sz="0" w:val="none"/>
          <w:bottom w:color="000000" w:space="4" w:sz="0" w:val="none"/>
          <w:right w:color="000000" w:space="1" w:sz="0" w:val="none"/>
        </w:pBd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Please list up to 10 members, including the representative participant(No. 1).</w:t>
      </w:r>
    </w:p>
    <w:p w:rsidR="00000000" w:rsidDel="00000000" w:rsidP="00000000" w:rsidRDefault="00000000" w:rsidRPr="00000000" w14:paraId="000000A0">
      <w:pPr>
        <w:pBdr>
          <w:top w:color="000000" w:space="4" w:sz="0" w:val="none"/>
          <w:left w:color="000000" w:space="1" w:sz="0" w:val="none"/>
          <w:bottom w:color="000000" w:space="4" w:sz="0" w:val="none"/>
          <w:right w:color="000000" w:space="1" w:sz="0" w:val="none"/>
        </w:pBdr>
        <w:spacing w:line="240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* The final results will be announced via the representative participant's email.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1134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함초롬바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함초롬바탕" w:cs="함초롬바탕" w:eastAsia="함초롬바탕" w:hAnsi="함초롬바탕"/>
      </w:rPr>
    </w:rPrDefault>
    <w:pPrDefault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84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